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6D23" w14:textId="475B4254" w:rsidR="00910EDC" w:rsidRPr="00562E23" w:rsidRDefault="00562E23" w:rsidP="00562E23">
      <w:pPr>
        <w:jc w:val="right"/>
        <w:rPr>
          <w:b/>
          <w:bCs/>
        </w:rPr>
      </w:pPr>
      <w:r w:rsidRPr="00562E23">
        <w:rPr>
          <w:b/>
          <w:bCs/>
        </w:rPr>
        <w:t>0</w:t>
      </w:r>
      <w:r w:rsidR="00657DC3">
        <w:rPr>
          <w:b/>
          <w:bCs/>
        </w:rPr>
        <w:t>6</w:t>
      </w:r>
      <w:r w:rsidRPr="00562E23">
        <w:rPr>
          <w:b/>
          <w:bCs/>
        </w:rPr>
        <w:t>.</w:t>
      </w:r>
      <w:r>
        <w:rPr>
          <w:b/>
          <w:bCs/>
        </w:rPr>
        <w:t>1</w:t>
      </w:r>
      <w:r w:rsidRPr="00562E23">
        <w:rPr>
          <w:b/>
          <w:bCs/>
        </w:rPr>
        <w:t>0.2025</w:t>
      </w:r>
    </w:p>
    <w:p w14:paraId="3DA03278" w14:textId="77777777" w:rsidR="00562E23" w:rsidRDefault="00562E23" w:rsidP="00910EDC">
      <w:pPr>
        <w:jc w:val="both"/>
      </w:pPr>
    </w:p>
    <w:p w14:paraId="586DED68" w14:textId="77777777" w:rsidR="00562E23" w:rsidRPr="00226552" w:rsidRDefault="00562E23" w:rsidP="00562E23">
      <w:pPr>
        <w:pStyle w:val="NormalWeb"/>
        <w:jc w:val="center"/>
        <w:rPr>
          <w:rFonts w:asciiTheme="minorHAnsi" w:hAnsiTheme="minorHAnsi"/>
          <w:b/>
          <w:bCs/>
          <w:sz w:val="28"/>
          <w:szCs w:val="28"/>
        </w:rPr>
      </w:pPr>
      <w:r w:rsidRPr="00226552">
        <w:rPr>
          <w:rStyle w:val="Strong"/>
          <w:rFonts w:asciiTheme="minorHAnsi" w:hAnsiTheme="minorHAnsi"/>
          <w:sz w:val="28"/>
          <w:szCs w:val="28"/>
        </w:rPr>
        <w:t>Yeşim Grup’tan Öğrencilere Sürdürülebilirlik Eğitimi</w:t>
      </w:r>
    </w:p>
    <w:p w14:paraId="0C398F98" w14:textId="05BA741D" w:rsidR="00562E23" w:rsidRPr="00226552" w:rsidRDefault="00562E23" w:rsidP="00562E23">
      <w:pPr>
        <w:pStyle w:val="NormalWeb"/>
        <w:jc w:val="center"/>
        <w:rPr>
          <w:rFonts w:asciiTheme="minorHAnsi" w:hAnsiTheme="minorHAnsi"/>
          <w:b/>
          <w:bCs/>
        </w:rPr>
      </w:pPr>
      <w:r w:rsidRPr="00226552">
        <w:rPr>
          <w:rFonts w:asciiTheme="minorHAnsi" w:hAnsiTheme="minorHAnsi"/>
          <w:b/>
          <w:bCs/>
        </w:rPr>
        <w:t xml:space="preserve">Yeşim Grup Sürdürülebilirlik Direktörü </w:t>
      </w:r>
      <w:r w:rsidRPr="00226552">
        <w:rPr>
          <w:rStyle w:val="Strong"/>
          <w:rFonts w:asciiTheme="minorHAnsi" w:hAnsiTheme="minorHAnsi"/>
        </w:rPr>
        <w:t>Mutlu Toksöz</w:t>
      </w:r>
      <w:r w:rsidRPr="00226552">
        <w:rPr>
          <w:rFonts w:asciiTheme="minorHAnsi" w:hAnsiTheme="minorHAnsi"/>
          <w:b/>
          <w:bCs/>
        </w:rPr>
        <w:t xml:space="preserve">, her yıl Eylül ayında düzenlenen </w:t>
      </w:r>
      <w:r w:rsidRPr="00226552">
        <w:rPr>
          <w:rStyle w:val="Strong"/>
          <w:rFonts w:asciiTheme="minorHAnsi" w:hAnsiTheme="minorHAnsi"/>
        </w:rPr>
        <w:t>Sürdürülebilirlik Ayı</w:t>
      </w:r>
      <w:r w:rsidRPr="00226552">
        <w:rPr>
          <w:rFonts w:asciiTheme="minorHAnsi" w:hAnsiTheme="minorHAnsi"/>
          <w:b/>
          <w:bCs/>
        </w:rPr>
        <w:t xml:space="preserve"> etkinlikleri kapsamında</w:t>
      </w:r>
      <w:r w:rsidR="0023151A">
        <w:rPr>
          <w:rFonts w:asciiTheme="minorHAnsi" w:hAnsiTheme="minorHAnsi"/>
          <w:b/>
          <w:bCs/>
        </w:rPr>
        <w:t xml:space="preserve"> gerçekleştirilen “sürdürülebilirlik” temalı seminerde,</w:t>
      </w:r>
      <w:r w:rsidRPr="00226552">
        <w:rPr>
          <w:rFonts w:asciiTheme="minorHAnsi" w:hAnsiTheme="minorHAnsi"/>
          <w:b/>
          <w:bCs/>
        </w:rPr>
        <w:t xml:space="preserve"> Şükrü Şankaya Anadolu Lisesi öğrencileriyle buluştu.</w:t>
      </w:r>
    </w:p>
    <w:p w14:paraId="17466FCC" w14:textId="4C848B19" w:rsidR="00562E23" w:rsidRDefault="009F0C74" w:rsidP="00562E23">
      <w:pPr>
        <w:pStyle w:val="NormalWeb"/>
        <w:jc w:val="both"/>
        <w:rPr>
          <w:rFonts w:asciiTheme="minorHAnsi" w:hAnsiTheme="minorHAnsi"/>
        </w:rPr>
      </w:pPr>
      <w:r w:rsidRPr="009F0C74">
        <w:rPr>
          <w:rFonts w:asciiTheme="minorHAnsi" w:hAnsiTheme="minorHAnsi"/>
        </w:rPr>
        <w:t xml:space="preserve">Yeşim Grup, her yıl Eylül ayında düzenlediği </w:t>
      </w:r>
      <w:r>
        <w:rPr>
          <w:rFonts w:asciiTheme="minorHAnsi" w:hAnsiTheme="minorHAnsi"/>
        </w:rPr>
        <w:t>“</w:t>
      </w:r>
      <w:r w:rsidRPr="009F0C74">
        <w:rPr>
          <w:rFonts w:asciiTheme="minorHAnsi" w:hAnsiTheme="minorHAnsi"/>
        </w:rPr>
        <w:t>Sürdürülebilirlik Ayı</w:t>
      </w:r>
      <w:r>
        <w:rPr>
          <w:rFonts w:asciiTheme="minorHAnsi" w:hAnsiTheme="minorHAnsi"/>
        </w:rPr>
        <w:t>”</w:t>
      </w:r>
      <w:r w:rsidRPr="009F0C74">
        <w:rPr>
          <w:rFonts w:asciiTheme="minorHAnsi" w:hAnsiTheme="minorHAnsi"/>
        </w:rPr>
        <w:t xml:space="preserve"> etkinlikleri kapsamında, çalışanlar</w:t>
      </w:r>
      <w:r>
        <w:rPr>
          <w:rFonts w:asciiTheme="minorHAnsi" w:hAnsiTheme="minorHAnsi"/>
        </w:rPr>
        <w:t>ı</w:t>
      </w:r>
      <w:r w:rsidRPr="009F0C74">
        <w:rPr>
          <w:rFonts w:asciiTheme="minorHAnsi" w:hAnsiTheme="minorHAnsi"/>
        </w:rPr>
        <w:t xml:space="preserve"> ve toplum genelinde çeşitli farkındalık çalışmaları yürüt</w:t>
      </w:r>
      <w:r>
        <w:rPr>
          <w:rFonts w:asciiTheme="minorHAnsi" w:hAnsiTheme="minorHAnsi"/>
        </w:rPr>
        <w:t>meye devam ediyor</w:t>
      </w:r>
      <w:r w:rsidRPr="009F0C74">
        <w:rPr>
          <w:rFonts w:asciiTheme="minorHAnsi" w:hAnsiTheme="minorHAnsi"/>
        </w:rPr>
        <w:t xml:space="preserve">. Bu </w:t>
      </w:r>
      <w:r w:rsidR="00407C03">
        <w:rPr>
          <w:rFonts w:asciiTheme="minorHAnsi" w:hAnsiTheme="minorHAnsi"/>
        </w:rPr>
        <w:t>anlayışla</w:t>
      </w:r>
      <w:r w:rsidRPr="009F0C74">
        <w:rPr>
          <w:rFonts w:asciiTheme="minorHAnsi" w:hAnsiTheme="minorHAnsi"/>
        </w:rPr>
        <w:t xml:space="preserve"> kurucularından merhum Şükrü Şankaya’nın adını </w:t>
      </w:r>
      <w:r w:rsidR="0023151A">
        <w:rPr>
          <w:rFonts w:asciiTheme="minorHAnsi" w:hAnsiTheme="minorHAnsi"/>
        </w:rPr>
        <w:t>yaşatan</w:t>
      </w:r>
      <w:r w:rsidRPr="009F0C74">
        <w:rPr>
          <w:rFonts w:asciiTheme="minorHAnsi" w:hAnsiTheme="minorHAnsi"/>
        </w:rPr>
        <w:t xml:space="preserve"> Şükrü Şankaya Anadolu Lisesi’nde</w:t>
      </w:r>
      <w:r w:rsidR="00606FBD">
        <w:rPr>
          <w:rFonts w:asciiTheme="minorHAnsi" w:hAnsiTheme="minorHAnsi"/>
        </w:rPr>
        <w:t>,</w:t>
      </w:r>
      <w:r w:rsidRPr="009F0C74">
        <w:rPr>
          <w:rFonts w:asciiTheme="minorHAnsi" w:hAnsiTheme="minorHAnsi"/>
        </w:rPr>
        <w:t xml:space="preserve"> </w:t>
      </w:r>
      <w:r w:rsidR="00407C03">
        <w:rPr>
          <w:rFonts w:asciiTheme="minorHAnsi" w:hAnsiTheme="minorHAnsi"/>
        </w:rPr>
        <w:t>ge</w:t>
      </w:r>
      <w:r w:rsidR="00606FBD">
        <w:rPr>
          <w:rFonts w:asciiTheme="minorHAnsi" w:hAnsiTheme="minorHAnsi"/>
        </w:rPr>
        <w:t>lecek nesillere</w:t>
      </w:r>
      <w:r w:rsidR="00407C03">
        <w:rPr>
          <w:rFonts w:asciiTheme="minorHAnsi" w:hAnsiTheme="minorHAnsi"/>
        </w:rPr>
        <w:t xml:space="preserve"> </w:t>
      </w:r>
      <w:r w:rsidR="00407C03" w:rsidRPr="00407C03">
        <w:rPr>
          <w:rFonts w:asciiTheme="minorHAnsi" w:hAnsiTheme="minorHAnsi"/>
        </w:rPr>
        <w:t>çevre ve sürdürülebilirlik bilincini a</w:t>
      </w:r>
      <w:r w:rsidR="00407C03">
        <w:rPr>
          <w:rFonts w:asciiTheme="minorHAnsi" w:hAnsiTheme="minorHAnsi"/>
        </w:rPr>
        <w:t>şılamak</w:t>
      </w:r>
      <w:r w:rsidR="00407C03" w:rsidRPr="00407C03">
        <w:rPr>
          <w:rFonts w:asciiTheme="minorHAnsi" w:hAnsiTheme="minorHAnsi"/>
        </w:rPr>
        <w:t xml:space="preserve"> amacıyla</w:t>
      </w:r>
      <w:r w:rsidRPr="009F0C74">
        <w:rPr>
          <w:rFonts w:asciiTheme="minorHAnsi" w:hAnsiTheme="minorHAnsi"/>
        </w:rPr>
        <w:t xml:space="preserve"> </w:t>
      </w:r>
      <w:r w:rsidR="0023151A">
        <w:rPr>
          <w:rFonts w:asciiTheme="minorHAnsi" w:hAnsiTheme="minorHAnsi"/>
        </w:rPr>
        <w:t>“</w:t>
      </w:r>
      <w:r w:rsidRPr="009F0C74">
        <w:rPr>
          <w:rFonts w:asciiTheme="minorHAnsi" w:hAnsiTheme="minorHAnsi"/>
        </w:rPr>
        <w:t xml:space="preserve">Sürdürülebilirlik </w:t>
      </w:r>
      <w:r w:rsidR="0023151A">
        <w:rPr>
          <w:rFonts w:asciiTheme="minorHAnsi" w:hAnsiTheme="minorHAnsi"/>
        </w:rPr>
        <w:t>Semineri”</w:t>
      </w:r>
      <w:r w:rsidRPr="009F0C74">
        <w:rPr>
          <w:rFonts w:asciiTheme="minorHAnsi" w:hAnsiTheme="minorHAnsi"/>
        </w:rPr>
        <w:t xml:space="preserve"> düzenlendi.</w:t>
      </w:r>
      <w:r>
        <w:rPr>
          <w:rFonts w:asciiTheme="minorHAnsi" w:hAnsiTheme="minorHAnsi"/>
        </w:rPr>
        <w:t xml:space="preserve"> </w:t>
      </w:r>
      <w:r w:rsidR="00562E23" w:rsidRPr="0099703F">
        <w:rPr>
          <w:rFonts w:asciiTheme="minorHAnsi" w:hAnsiTheme="minorHAnsi"/>
        </w:rPr>
        <w:t>Etkinlikte</w:t>
      </w:r>
      <w:r w:rsidR="0042347D">
        <w:rPr>
          <w:rFonts w:asciiTheme="minorHAnsi" w:hAnsiTheme="minorHAnsi"/>
        </w:rPr>
        <w:t>,</w:t>
      </w:r>
      <w:r w:rsidR="00562E23">
        <w:rPr>
          <w:rFonts w:asciiTheme="minorHAnsi" w:hAnsiTheme="minorHAnsi"/>
        </w:rPr>
        <w:t xml:space="preserve"> </w:t>
      </w:r>
      <w:r w:rsidR="00562E23" w:rsidRPr="0099703F">
        <w:rPr>
          <w:rFonts w:asciiTheme="minorHAnsi" w:hAnsiTheme="minorHAnsi"/>
        </w:rPr>
        <w:t>öğrencilerle bir araya gel</w:t>
      </w:r>
      <w:r w:rsidR="00562E23">
        <w:rPr>
          <w:rFonts w:asciiTheme="minorHAnsi" w:hAnsiTheme="minorHAnsi"/>
        </w:rPr>
        <w:t>en</w:t>
      </w:r>
      <w:r w:rsidR="00562E23" w:rsidRPr="0099703F">
        <w:rPr>
          <w:rFonts w:asciiTheme="minorHAnsi" w:hAnsiTheme="minorHAnsi"/>
        </w:rPr>
        <w:t xml:space="preserve"> Yeşim Grup Sürdürülebilirlik Direktörü Mutlu Toksöz</w:t>
      </w:r>
      <w:r w:rsidR="00562E23">
        <w:rPr>
          <w:rFonts w:asciiTheme="minorHAnsi" w:hAnsiTheme="minorHAnsi"/>
        </w:rPr>
        <w:t xml:space="preserve">, </w:t>
      </w:r>
      <w:r w:rsidR="00562E23" w:rsidRPr="0099703F">
        <w:rPr>
          <w:rFonts w:asciiTheme="minorHAnsi" w:hAnsiTheme="minorHAnsi"/>
        </w:rPr>
        <w:t>Grup’un “Sürdürülebilirlik Önceliğimizdir” değeri doğrultusunda</w:t>
      </w:r>
      <w:r w:rsidR="00606FBD">
        <w:rPr>
          <w:rFonts w:asciiTheme="minorHAnsi" w:hAnsiTheme="minorHAnsi"/>
        </w:rPr>
        <w:t>,</w:t>
      </w:r>
      <w:r w:rsidR="00562E23" w:rsidRPr="0099703F">
        <w:rPr>
          <w:rFonts w:asciiTheme="minorHAnsi" w:hAnsiTheme="minorHAnsi"/>
        </w:rPr>
        <w:t xml:space="preserve"> sürdürülebilir bir gelecek için </w:t>
      </w:r>
      <w:r w:rsidR="00606FBD" w:rsidRPr="0099703F">
        <w:rPr>
          <w:rFonts w:asciiTheme="minorHAnsi" w:hAnsiTheme="minorHAnsi"/>
        </w:rPr>
        <w:t xml:space="preserve">gençlere </w:t>
      </w:r>
      <w:r w:rsidR="00562E23" w:rsidRPr="0099703F">
        <w:rPr>
          <w:rFonts w:asciiTheme="minorHAnsi" w:hAnsiTheme="minorHAnsi"/>
        </w:rPr>
        <w:t xml:space="preserve">farkındalık kazandıracak bilgiler </w:t>
      </w:r>
      <w:r w:rsidR="00606FBD">
        <w:rPr>
          <w:rFonts w:asciiTheme="minorHAnsi" w:hAnsiTheme="minorHAnsi"/>
        </w:rPr>
        <w:t>paylaştı</w:t>
      </w:r>
      <w:r w:rsidR="00562E23" w:rsidRPr="0099703F">
        <w:rPr>
          <w:rFonts w:asciiTheme="minorHAnsi" w:hAnsiTheme="minorHAnsi"/>
        </w:rPr>
        <w:t>.</w:t>
      </w:r>
    </w:p>
    <w:p w14:paraId="043B93B8" w14:textId="5D3DA374" w:rsidR="00562E23" w:rsidRDefault="0002744A" w:rsidP="00562E23">
      <w:pPr>
        <w:pStyle w:val="NormalWeb"/>
        <w:jc w:val="both"/>
        <w:rPr>
          <w:rFonts w:asciiTheme="minorHAnsi" w:hAnsiTheme="minorHAnsi"/>
        </w:rPr>
      </w:pPr>
      <w:r>
        <w:rPr>
          <w:rFonts w:asciiTheme="minorHAnsi" w:hAnsiTheme="minorHAnsi"/>
        </w:rPr>
        <w:t>Seminer</w:t>
      </w:r>
      <w:r w:rsidR="00562E23" w:rsidRPr="0099703F">
        <w:rPr>
          <w:rFonts w:asciiTheme="minorHAnsi" w:hAnsiTheme="minorHAnsi"/>
        </w:rPr>
        <w:t xml:space="preserve"> boyunca, sürdürülebilirliğin küresel önemi, iş dünyasının sorumlulukları ve bireylerin gündelik yaşamda atabilecekleri adımlar ele alınarak öğrencilerin çevresel ve sosyal sorumluluk bilincinin gelişmesine katkı sağlandı. Bu kapsamda gerçekleştirilen </w:t>
      </w:r>
      <w:r>
        <w:rPr>
          <w:rFonts w:asciiTheme="minorHAnsi" w:hAnsiTheme="minorHAnsi"/>
        </w:rPr>
        <w:t>etkinlik</w:t>
      </w:r>
      <w:r w:rsidR="00562E23" w:rsidRPr="0099703F">
        <w:rPr>
          <w:rFonts w:asciiTheme="minorHAnsi" w:hAnsiTheme="minorHAnsi"/>
        </w:rPr>
        <w:t>, geleceğin liderleri olacak gençlerin sürdürülebilirlik vizyonu kazanmasına yönelik önemli bir adım oldu.</w:t>
      </w:r>
    </w:p>
    <w:p w14:paraId="7C9EAC91" w14:textId="7FC20787" w:rsidR="00562E23" w:rsidRDefault="00562E23" w:rsidP="00562E23">
      <w:pPr>
        <w:pStyle w:val="NormalWeb"/>
        <w:jc w:val="both"/>
        <w:rPr>
          <w:rFonts w:asciiTheme="minorHAnsi" w:hAnsiTheme="minorHAnsi"/>
        </w:rPr>
      </w:pPr>
      <w:r w:rsidRPr="00226552">
        <w:rPr>
          <w:rFonts w:asciiTheme="minorHAnsi" w:hAnsiTheme="minorHAnsi"/>
        </w:rPr>
        <w:t xml:space="preserve">Sürdürülebilirliğin gelecekteki önemine vurgu yapan Yeşim Grup Sürdürülebilirlik Direktörü </w:t>
      </w:r>
      <w:r w:rsidRPr="00562E23">
        <w:rPr>
          <w:rStyle w:val="Strong"/>
          <w:rFonts w:asciiTheme="minorHAnsi" w:hAnsiTheme="minorHAnsi"/>
          <w:b w:val="0"/>
          <w:bCs w:val="0"/>
        </w:rPr>
        <w:t>Mutlu Toksöz</w:t>
      </w:r>
      <w:r w:rsidRPr="00562E23">
        <w:rPr>
          <w:rFonts w:asciiTheme="minorHAnsi" w:hAnsiTheme="minorHAnsi"/>
        </w:rPr>
        <w:t>,</w:t>
      </w:r>
      <w:r w:rsidRPr="00226552">
        <w:rPr>
          <w:rFonts w:asciiTheme="minorHAnsi" w:hAnsiTheme="minorHAnsi"/>
        </w:rPr>
        <w:t xml:space="preserve"> “Sürdürülebilirlik, yalnızca kurumların değil, bireylerin de gündeminde olmalı. Gençler bu bilinçle hareket ettiklerinde geleceğe çok daha güçlü bir şekilde yön verecekler. Yeşim Grup olarak biz de ‘Sürdürülebilirlik Önceliğimizdir’ değerimizden aldığımız güçle, geleceğin liderlerine ilham vermeyi ve onların daha yaşanabilir bir dünya için sorumluluk almalarına katkı sağlamayı önemsiyoruz.” diye konuştu.</w:t>
      </w:r>
    </w:p>
    <w:p w14:paraId="275F74BD" w14:textId="77777777" w:rsidR="00B66790" w:rsidRDefault="00B66790" w:rsidP="00562E23">
      <w:pPr>
        <w:jc w:val="both"/>
        <w:rPr>
          <w:rFonts w:eastAsia="Times New Roman" w:cs="Times New Roman"/>
          <w:kern w:val="0"/>
          <w:sz w:val="24"/>
          <w:szCs w:val="24"/>
          <w:lang w:eastAsia="tr-TR"/>
          <w14:ligatures w14:val="none"/>
        </w:rPr>
      </w:pPr>
      <w:r w:rsidRPr="00B66790">
        <w:rPr>
          <w:rFonts w:eastAsia="Times New Roman" w:cs="Times New Roman"/>
          <w:kern w:val="0"/>
          <w:sz w:val="24"/>
          <w:szCs w:val="24"/>
          <w:lang w:eastAsia="tr-TR"/>
          <w14:ligatures w14:val="none"/>
        </w:rPr>
        <w:t>Etkinliğin sonunda Şükrü Şankaya Anadolu Lisesi Okul Müdür Yardımcısı Saadet Doğan, Mutlu Toksöz’e teşekkürlerini sunarak çiçek takdim etti.</w:t>
      </w:r>
    </w:p>
    <w:p w14:paraId="6E4F35C0" w14:textId="2F4C90E5" w:rsidR="00562E23" w:rsidRPr="00226552" w:rsidRDefault="00562E23" w:rsidP="00562E23">
      <w:pPr>
        <w:jc w:val="both"/>
        <w:rPr>
          <w:sz w:val="24"/>
          <w:szCs w:val="24"/>
        </w:rPr>
      </w:pPr>
      <w:r w:rsidRPr="00226552">
        <w:rPr>
          <w:sz w:val="24"/>
          <w:szCs w:val="24"/>
        </w:rPr>
        <w:t>Toplumsal farkındalığı artırmaya ve sürdürülebilirlik vizyonunu gelecek nesillere aktararak kalıcı bir bilinç oluşturmaya büyük önem veren Yeşim Grup, çalışmalarını yalnızca üretim süreçleriyle sınırlı tutmuyor. Gençlerin gelişimine katkı sağlayacak projelerle de desteklediği bu yaklaşımıyla sürdürülebilir bir gelecek için değer üretmeye devam ediyor.</w:t>
      </w:r>
    </w:p>
    <w:p w14:paraId="00550358" w14:textId="77777777" w:rsidR="00562E23" w:rsidRDefault="00562E23" w:rsidP="00910EDC">
      <w:pPr>
        <w:jc w:val="both"/>
      </w:pPr>
    </w:p>
    <w:sectPr w:rsidR="00562E23"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9424" w14:textId="77777777" w:rsidR="00D5107F" w:rsidRDefault="00D5107F" w:rsidP="00D14BE1">
      <w:pPr>
        <w:spacing w:after="0" w:line="240" w:lineRule="auto"/>
      </w:pPr>
      <w:r>
        <w:separator/>
      </w:r>
    </w:p>
  </w:endnote>
  <w:endnote w:type="continuationSeparator" w:id="0">
    <w:p w14:paraId="38A2D8D4" w14:textId="77777777" w:rsidR="00D5107F" w:rsidRDefault="00D5107F"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C17F" w14:textId="77777777" w:rsidR="00D5107F" w:rsidRDefault="00D5107F" w:rsidP="00D14BE1">
      <w:pPr>
        <w:spacing w:after="0" w:line="240" w:lineRule="auto"/>
      </w:pPr>
      <w:r>
        <w:separator/>
      </w:r>
    </w:p>
  </w:footnote>
  <w:footnote w:type="continuationSeparator" w:id="0">
    <w:p w14:paraId="14FC6D38" w14:textId="77777777" w:rsidR="00D5107F" w:rsidRDefault="00D5107F"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2744A"/>
    <w:rsid w:val="0023151A"/>
    <w:rsid w:val="003C4E49"/>
    <w:rsid w:val="003D6A43"/>
    <w:rsid w:val="00407C03"/>
    <w:rsid w:val="0042347D"/>
    <w:rsid w:val="00455745"/>
    <w:rsid w:val="00495188"/>
    <w:rsid w:val="004D6762"/>
    <w:rsid w:val="004E05F1"/>
    <w:rsid w:val="00562E23"/>
    <w:rsid w:val="005A6D12"/>
    <w:rsid w:val="005D7EEE"/>
    <w:rsid w:val="00606FBD"/>
    <w:rsid w:val="00657DC3"/>
    <w:rsid w:val="006B06A6"/>
    <w:rsid w:val="00743B44"/>
    <w:rsid w:val="0077700A"/>
    <w:rsid w:val="00802D4F"/>
    <w:rsid w:val="00866617"/>
    <w:rsid w:val="00910EDC"/>
    <w:rsid w:val="00951CF6"/>
    <w:rsid w:val="009C641C"/>
    <w:rsid w:val="009D0F07"/>
    <w:rsid w:val="009F0C74"/>
    <w:rsid w:val="00AB128E"/>
    <w:rsid w:val="00B66790"/>
    <w:rsid w:val="00D07674"/>
    <w:rsid w:val="00D13390"/>
    <w:rsid w:val="00D14BE1"/>
    <w:rsid w:val="00D5107F"/>
    <w:rsid w:val="00D56EE7"/>
    <w:rsid w:val="00E766B8"/>
    <w:rsid w:val="00E87778"/>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semiHidden/>
    <w:unhideWhenUsed/>
    <w:rsid w:val="00562E2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562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24</cp:revision>
  <dcterms:created xsi:type="dcterms:W3CDTF">2024-12-03T14:11:00Z</dcterms:created>
  <dcterms:modified xsi:type="dcterms:W3CDTF">2025-10-06T08:21:00Z</dcterms:modified>
</cp:coreProperties>
</file>